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1232" w:rsidRDefault="00831232" w:rsidP="00840B6C">
      <w:pPr>
        <w:ind w:left="-426"/>
      </w:pP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Default="00BA51DE" w:rsidP="00BA51DE">
      <w:pPr>
        <w:jc w:val="center"/>
        <w:rPr>
          <w:b/>
          <w:bCs/>
          <w:sz w:val="28"/>
          <w:szCs w:val="28"/>
        </w:rPr>
      </w:pPr>
      <w:r w:rsidRPr="00BA51DE">
        <w:rPr>
          <w:b/>
          <w:bCs/>
          <w:sz w:val="28"/>
          <w:szCs w:val="28"/>
        </w:rPr>
        <w:t>Acord realizare lucrare de licență în cadrul companiei</w:t>
      </w:r>
    </w:p>
    <w:p w:rsidR="00BA51DE" w:rsidRPr="00BA51DE" w:rsidRDefault="00BA51DE" w:rsidP="00BA51DE">
      <w:pPr>
        <w:jc w:val="center"/>
        <w:rPr>
          <w:b/>
          <w:bCs/>
          <w:sz w:val="28"/>
          <w:szCs w:val="28"/>
        </w:rPr>
      </w:pPr>
    </w:p>
    <w:p w:rsidR="00713E4D" w:rsidRPr="00713E4D" w:rsidRDefault="00713E4D" w:rsidP="00713E4D"/>
    <w:p w:rsidR="00713E4D" w:rsidRPr="00713E4D" w:rsidRDefault="00713E4D" w:rsidP="00713E4D"/>
    <w:p w:rsidR="00713E4D" w:rsidRDefault="00BA51DE" w:rsidP="00370C67">
      <w:pPr>
        <w:jc w:val="both"/>
        <w:rPr>
          <w:b/>
          <w:lang w:eastAsia="en-US"/>
        </w:rPr>
      </w:pPr>
      <w:r w:rsidRPr="00370C67">
        <w:rPr>
          <w:b/>
        </w:rPr>
        <w:t>Art.</w:t>
      </w:r>
      <w:r w:rsidRPr="00370C67">
        <w:rPr>
          <w:b/>
        </w:rPr>
        <w:t xml:space="preserve"> </w:t>
      </w:r>
      <w:r w:rsidRPr="00370C67">
        <w:rPr>
          <w:b/>
        </w:rPr>
        <w:t xml:space="preserve">1 </w:t>
      </w:r>
      <w:proofErr w:type="spellStart"/>
      <w:r w:rsidRPr="00370C67">
        <w:rPr>
          <w:b/>
        </w:rPr>
        <w:t>Părţile</w:t>
      </w:r>
      <w:proofErr w:type="spellEnd"/>
      <w:r w:rsidRPr="00370C67">
        <w:rPr>
          <w:b/>
        </w:rPr>
        <w:t xml:space="preserve"> semnatare</w:t>
      </w:r>
    </w:p>
    <w:p w:rsidR="00BA51DE" w:rsidRPr="00370C67" w:rsidRDefault="00BA51DE" w:rsidP="00370C67">
      <w:pPr>
        <w:jc w:val="both"/>
      </w:pPr>
      <w:r w:rsidRPr="00370C67">
        <w:rPr>
          <w:b/>
          <w:bCs/>
        </w:rPr>
        <w:t>UNIVERSITATEA DE VEST DIN TIMIȘOARA</w:t>
      </w:r>
      <w:r w:rsidRPr="00370C67">
        <w:t>, cu sediul în Timișoara b-dul Vasile Pârvan nr.4, codul</w:t>
      </w:r>
      <w:r w:rsidRPr="00370C67">
        <w:t xml:space="preserve"> </w:t>
      </w:r>
      <w:r w:rsidRPr="00370C67">
        <w:t xml:space="preserve">fiscal 4250670, reprezentată prin prof. univ. dr. </w:t>
      </w:r>
      <w:proofErr w:type="spellStart"/>
      <w:r w:rsidRPr="00370C67">
        <w:t>Marilen</w:t>
      </w:r>
      <w:proofErr w:type="spellEnd"/>
      <w:r w:rsidRPr="00370C67">
        <w:t xml:space="preserve"> Gabriel PIRTEA, respectiv </w:t>
      </w:r>
      <w:r w:rsidRPr="00370C67">
        <w:rPr>
          <w:b/>
          <w:bCs/>
        </w:rPr>
        <w:t>FACULTATEA DE</w:t>
      </w:r>
      <w:r w:rsidRPr="00370C67">
        <w:rPr>
          <w:b/>
          <w:bCs/>
        </w:rPr>
        <w:t xml:space="preserve"> </w:t>
      </w:r>
      <w:r w:rsidRPr="00370C67">
        <w:rPr>
          <w:b/>
          <w:bCs/>
        </w:rPr>
        <w:t>MATEMATICĂ ŞI INFORMATICĂ</w:t>
      </w:r>
      <w:r w:rsidRPr="00370C67">
        <w:t>, din cadrul Universității de Vest din Timișoara, reprezentată prin</w:t>
      </w:r>
      <w:r w:rsidRPr="00370C67">
        <w:t xml:space="preserve"> </w:t>
      </w:r>
      <w:r w:rsidRPr="00370C67">
        <w:rPr>
          <w:b/>
          <w:bCs/>
        </w:rPr>
        <w:t xml:space="preserve">prof. </w:t>
      </w:r>
      <w:proofErr w:type="spellStart"/>
      <w:r w:rsidRPr="00370C67">
        <w:rPr>
          <w:b/>
          <w:bCs/>
        </w:rPr>
        <w:t>univ</w:t>
      </w:r>
      <w:proofErr w:type="spellEnd"/>
      <w:r w:rsidRPr="00370C67">
        <w:rPr>
          <w:b/>
          <w:bCs/>
        </w:rPr>
        <w:t xml:space="preserve"> </w:t>
      </w:r>
      <w:r w:rsidRPr="00370C67">
        <w:rPr>
          <w:b/>
          <w:bCs/>
        </w:rPr>
        <w:t xml:space="preserve">.dr. </w:t>
      </w:r>
      <w:r w:rsidRPr="00370C67">
        <w:rPr>
          <w:b/>
          <w:bCs/>
        </w:rPr>
        <w:t>Daniela ZAHARIE</w:t>
      </w:r>
      <w:r w:rsidRPr="00370C67">
        <w:t>, în calitate de Decan, denumită în continuare UVT</w:t>
      </w:r>
      <w:r w:rsidRPr="00370C67">
        <w:t xml:space="preserve"> </w:t>
      </w:r>
    </w:p>
    <w:p w:rsidR="00BA51DE" w:rsidRPr="00370C67" w:rsidRDefault="00BA51DE" w:rsidP="00370C67">
      <w:pPr>
        <w:jc w:val="both"/>
      </w:pPr>
      <w:r w:rsidRPr="00370C67">
        <w:t>și</w:t>
      </w:r>
    </w:p>
    <w:p w:rsidR="00BA51DE" w:rsidRPr="00370C67" w:rsidRDefault="00BA51DE" w:rsidP="00370C67">
      <w:pPr>
        <w:jc w:val="both"/>
      </w:pPr>
      <w:r w:rsidRPr="00370C67">
        <w:t>………………………….., cu sediul în ………………………………………, codul poștal</w:t>
      </w:r>
    </w:p>
    <w:p w:rsidR="00BA51DE" w:rsidRPr="00370C67" w:rsidRDefault="00BA51DE" w:rsidP="00370C67">
      <w:pPr>
        <w:jc w:val="both"/>
      </w:pPr>
      <w:r w:rsidRPr="00370C67">
        <w:t>…………………………., cod unic de înregistrare …………………………, nr. de înmatriculare la Registrul</w:t>
      </w:r>
      <w:r w:rsidRPr="00370C67">
        <w:t xml:space="preserve"> </w:t>
      </w:r>
      <w:r w:rsidRPr="00370C67">
        <w:t>Comerțului ................., reprezentată prin ………………………., în calitate de ………………………………</w:t>
      </w:r>
      <w:r w:rsidR="00370C67">
        <w:t xml:space="preserve"> denumit în continuare </w:t>
      </w:r>
      <w:r w:rsidR="00E61CF0">
        <w:t>P</w:t>
      </w:r>
      <w:r w:rsidR="00370C67">
        <w:t>artener</w:t>
      </w:r>
      <w:r w:rsidR="00E61CF0">
        <w:t>.</w:t>
      </w:r>
    </w:p>
    <w:p w:rsidR="00BA51DE" w:rsidRPr="00370C67" w:rsidRDefault="00BA51DE" w:rsidP="00370C67">
      <w:pPr>
        <w:jc w:val="both"/>
      </w:pPr>
    </w:p>
    <w:p w:rsidR="00BA51DE" w:rsidRPr="00370C67" w:rsidRDefault="00BA51DE" w:rsidP="00370C67">
      <w:pPr>
        <w:jc w:val="both"/>
        <w:rPr>
          <w:b/>
        </w:rPr>
      </w:pPr>
      <w:r w:rsidRPr="00370C67">
        <w:rPr>
          <w:b/>
        </w:rPr>
        <w:t>Art. 2 Obiectivele acordului</w:t>
      </w:r>
    </w:p>
    <w:p w:rsidR="00713E4D" w:rsidRPr="00370C67" w:rsidRDefault="00BA51DE" w:rsidP="00370C67">
      <w:pPr>
        <w:jc w:val="both"/>
      </w:pPr>
      <w:proofErr w:type="spellStart"/>
      <w:r w:rsidRPr="00370C67">
        <w:t>Părţile</w:t>
      </w:r>
      <w:proofErr w:type="spellEnd"/>
      <w:r w:rsidRPr="00370C67">
        <w:t xml:space="preserve"> convin la încheierea prezentului Acord (denumit în cele ce urmează “Acordul”), în vederea stabilirii</w:t>
      </w:r>
      <w:r w:rsidRPr="00370C67">
        <w:t xml:space="preserve"> </w:t>
      </w:r>
      <w:proofErr w:type="spellStart"/>
      <w:r w:rsidRPr="00370C67">
        <w:t>condiţiilor</w:t>
      </w:r>
      <w:proofErr w:type="spellEnd"/>
      <w:r w:rsidRPr="00370C67">
        <w:t xml:space="preserve"> în care vor colabora pentru </w:t>
      </w:r>
      <w:r w:rsidRPr="00370C67">
        <w:t xml:space="preserve">realizarea de către studentul ....................................................... înmatriculat în cadrul UVT la Facultatea de Matematică și Informatică specializarea ............................................ </w:t>
      </w:r>
      <w:r w:rsidR="006B0FE1">
        <w:t>a lucrării de licență cu titlul ...................................................................</w:t>
      </w:r>
    </w:p>
    <w:p w:rsidR="00BA51DE" w:rsidRPr="00370C67" w:rsidRDefault="00BA51DE" w:rsidP="00370C67">
      <w:pPr>
        <w:jc w:val="both"/>
      </w:pPr>
    </w:p>
    <w:p w:rsidR="00BA51DE" w:rsidRDefault="00BA51DE" w:rsidP="00370C67">
      <w:pPr>
        <w:jc w:val="both"/>
        <w:rPr>
          <w:b/>
          <w:bCs/>
        </w:rPr>
      </w:pPr>
      <w:r w:rsidRPr="00370C67">
        <w:rPr>
          <w:b/>
          <w:bCs/>
        </w:rPr>
        <w:t>Art. 3 Principiile de bună practică ale acordului de parteneriat</w:t>
      </w:r>
    </w:p>
    <w:p w:rsidR="00BA51DE" w:rsidRPr="00370C67" w:rsidRDefault="00BA51DE" w:rsidP="00370C67">
      <w:pPr>
        <w:jc w:val="both"/>
      </w:pPr>
      <w:r w:rsidRPr="00370C67">
        <w:t>Părțile trebuie să se consulte în mod regulat și să se informeze asupra tuturor aspectelor privind evoluția</w:t>
      </w:r>
      <w:r w:rsidRPr="00370C67">
        <w:t xml:space="preserve"> </w:t>
      </w:r>
      <w:r w:rsidRPr="00370C67">
        <w:t>proiectelor.</w:t>
      </w:r>
    </w:p>
    <w:p w:rsidR="00BA51DE" w:rsidRPr="00370C67" w:rsidRDefault="00E61CF0" w:rsidP="00370C67">
      <w:pPr>
        <w:jc w:val="both"/>
      </w:pPr>
      <w:r>
        <w:t>Părțile</w:t>
      </w:r>
      <w:r w:rsidR="00BA51DE" w:rsidRPr="00370C67">
        <w:t xml:space="preserve"> trebuie să implementeze activitățile cu respectarea standardelor profesionale și de etică cele</w:t>
      </w:r>
      <w:r w:rsidR="00BA51DE" w:rsidRPr="00370C67">
        <w:t xml:space="preserve"> </w:t>
      </w:r>
      <w:r w:rsidR="00BA51DE" w:rsidRPr="00370C67">
        <w:t>mai înalte.</w:t>
      </w:r>
    </w:p>
    <w:p w:rsidR="00BA51DE" w:rsidRPr="00370C67" w:rsidRDefault="00BA51DE" w:rsidP="00370C67">
      <w:pPr>
        <w:jc w:val="both"/>
      </w:pPr>
    </w:p>
    <w:p w:rsidR="00BA51DE" w:rsidRDefault="00BA51DE" w:rsidP="00370C67">
      <w:pPr>
        <w:jc w:val="both"/>
        <w:rPr>
          <w:b/>
        </w:rPr>
      </w:pPr>
      <w:r w:rsidRPr="00370C67">
        <w:rPr>
          <w:b/>
        </w:rPr>
        <w:t xml:space="preserve">Art. </w:t>
      </w:r>
      <w:r w:rsidRPr="00370C67">
        <w:rPr>
          <w:b/>
        </w:rPr>
        <w:t>4</w:t>
      </w:r>
      <w:r w:rsidRPr="00370C67">
        <w:rPr>
          <w:b/>
        </w:rPr>
        <w:t xml:space="preserve"> </w:t>
      </w:r>
      <w:r w:rsidR="00370C67">
        <w:rPr>
          <w:b/>
        </w:rPr>
        <w:t>Responsabilități</w:t>
      </w:r>
    </w:p>
    <w:p w:rsidR="00BA51DE" w:rsidRDefault="00370C67" w:rsidP="00370C67">
      <w:pPr>
        <w:jc w:val="both"/>
      </w:pPr>
      <w:r>
        <w:t>P</w:t>
      </w:r>
      <w:r w:rsidR="00BA51DE" w:rsidRPr="00370C67">
        <w:t xml:space="preserve">entru implementarea </w:t>
      </w:r>
      <w:r>
        <w:t>Acordului fiecare dintre părți are următoarele responsabilități:</w:t>
      </w:r>
    </w:p>
    <w:p w:rsidR="00370C67" w:rsidRDefault="00370C67" w:rsidP="00370C67">
      <w:pPr>
        <w:jc w:val="both"/>
      </w:pPr>
    </w:p>
    <w:p w:rsidR="00370C67" w:rsidRDefault="00370C67" w:rsidP="00370C67">
      <w:pPr>
        <w:jc w:val="both"/>
      </w:pPr>
      <w:r>
        <w:t>UVT:</w:t>
      </w:r>
    </w:p>
    <w:p w:rsidR="00370C67" w:rsidRDefault="00370C67" w:rsidP="00370C67">
      <w:pPr>
        <w:pStyle w:val="Listparagraf"/>
        <w:numPr>
          <w:ilvl w:val="0"/>
          <w:numId w:val="12"/>
        </w:numPr>
        <w:jc w:val="both"/>
      </w:pPr>
      <w:r>
        <w:t>Să se asigure că studentul va realiza lucrarea de licență în concordanță cu regulamentul existent în cadrul Facultății de Matematică și Informatică;</w:t>
      </w:r>
    </w:p>
    <w:p w:rsidR="00370C67" w:rsidRDefault="00370C67" w:rsidP="00370C67">
      <w:pPr>
        <w:pStyle w:val="Listparagraf"/>
        <w:numPr>
          <w:ilvl w:val="0"/>
          <w:numId w:val="12"/>
        </w:numPr>
        <w:jc w:val="both"/>
      </w:pPr>
      <w:r>
        <w:t>Să asigure condițiile pentru prezentarea și demonstrarea lucrării de licență în perioada de susținere a licențelor.</w:t>
      </w:r>
    </w:p>
    <w:p w:rsidR="00370C67" w:rsidRDefault="00370C67" w:rsidP="00370C67">
      <w:pPr>
        <w:jc w:val="both"/>
      </w:pPr>
      <w:r>
        <w:t>Partener:</w:t>
      </w:r>
    </w:p>
    <w:p w:rsidR="00370C67" w:rsidRDefault="00370C67" w:rsidP="00370C67">
      <w:pPr>
        <w:pStyle w:val="Listparagraf"/>
        <w:numPr>
          <w:ilvl w:val="0"/>
          <w:numId w:val="12"/>
        </w:numPr>
        <w:jc w:val="both"/>
      </w:pPr>
      <w:r>
        <w:t>Să asigure studentului condițiile de lucru (incluzând aici dar nerestricționat la: materiale de studiu, software, echipamente relevante tematicii alese) în vederea realizării lucrării de licență;</w:t>
      </w:r>
    </w:p>
    <w:p w:rsidR="00370C67" w:rsidRDefault="00370C67" w:rsidP="00370C67">
      <w:pPr>
        <w:pStyle w:val="Listparagraf"/>
        <w:numPr>
          <w:ilvl w:val="0"/>
          <w:numId w:val="12"/>
        </w:numPr>
        <w:jc w:val="both"/>
      </w:pPr>
      <w:r>
        <w:lastRenderedPageBreak/>
        <w:t xml:space="preserve">Să </w:t>
      </w:r>
      <w:r w:rsidR="00E61CF0">
        <w:t>permită accesul comisiei de evaluare la fragmentele de cod scrise de către student și prezentate ca rezultate proprii în cadrul temei de licență.</w:t>
      </w:r>
    </w:p>
    <w:p w:rsidR="00E61CF0" w:rsidRPr="00370C67" w:rsidRDefault="00E61CF0" w:rsidP="00370C67">
      <w:pPr>
        <w:pStyle w:val="Listparagraf"/>
        <w:numPr>
          <w:ilvl w:val="0"/>
          <w:numId w:val="12"/>
        </w:numPr>
        <w:jc w:val="both"/>
      </w:pPr>
      <w:r>
        <w:t xml:space="preserve">Să se asigure împreună cu UVT că lucrarea de licență va avea cel puțin </w:t>
      </w:r>
      <w:r w:rsidR="006B0FE1">
        <w:t>25</w:t>
      </w:r>
      <w:r>
        <w:t xml:space="preserve">% noutate față de sarcinile de serviciu ale studentului, în cazul în care </w:t>
      </w:r>
      <w:r w:rsidR="006B0FE1">
        <w:t>lucrarea</w:t>
      </w:r>
      <w:r>
        <w:t xml:space="preserve"> de licență este rezultatul muncii studentului angajat în cadrul Partenerului.</w:t>
      </w:r>
    </w:p>
    <w:p w:rsidR="00BA51DE" w:rsidRPr="00370C67" w:rsidRDefault="00BA51DE" w:rsidP="00370C67">
      <w:pPr>
        <w:ind w:firstLine="708"/>
        <w:jc w:val="both"/>
      </w:pPr>
    </w:p>
    <w:p w:rsidR="00BA51DE" w:rsidRPr="00370C67" w:rsidRDefault="00BA51DE" w:rsidP="00370C67">
      <w:pPr>
        <w:jc w:val="both"/>
        <w:rPr>
          <w:b/>
        </w:rPr>
      </w:pPr>
      <w:r w:rsidRPr="00370C67">
        <w:rPr>
          <w:b/>
        </w:rPr>
        <w:t xml:space="preserve">Art. </w:t>
      </w:r>
      <w:r w:rsidRPr="00370C67">
        <w:rPr>
          <w:b/>
        </w:rPr>
        <w:t>5</w:t>
      </w:r>
      <w:r w:rsidRPr="00370C67">
        <w:rPr>
          <w:b/>
        </w:rPr>
        <w:t xml:space="preserve"> Durata acordului</w:t>
      </w:r>
    </w:p>
    <w:p w:rsidR="00BA51DE" w:rsidRPr="00370C67" w:rsidRDefault="00BA51DE" w:rsidP="00370C67">
      <w:pPr>
        <w:jc w:val="both"/>
      </w:pPr>
      <w:r w:rsidRPr="00370C67">
        <w:t xml:space="preserve">Prezentul acord se încheie pentru o durată de  </w:t>
      </w:r>
      <w:sdt>
        <w:sdtPr>
          <w:rPr>
            <w:b/>
          </w:rPr>
          <w:id w:val="177095740"/>
          <w:placeholder>
            <w:docPart w:val="480456CDCF4B42F8BC5B33D6A5EF5CA2"/>
          </w:placeholder>
        </w:sdtPr>
        <w:sdtContent>
          <w:r w:rsidR="00370C67">
            <w:rPr>
              <w:b/>
              <w:bCs/>
            </w:rPr>
            <w:t>..... luni</w:t>
          </w:r>
        </w:sdtContent>
      </w:sdt>
      <w:r w:rsidRPr="00370C67">
        <w:rPr>
          <w:b/>
        </w:rPr>
        <w:t xml:space="preserve"> </w:t>
      </w:r>
      <w:r w:rsidR="006B0FE1">
        <w:rPr>
          <w:bCs/>
        </w:rPr>
        <w:t>dar care</w:t>
      </w:r>
      <w:r w:rsidR="00370C67" w:rsidRPr="00370C67">
        <w:rPr>
          <w:bCs/>
        </w:rPr>
        <w:t xml:space="preserve"> nu poate depăși data susț</w:t>
      </w:r>
      <w:r w:rsidRPr="00370C67">
        <w:rPr>
          <w:bCs/>
        </w:rPr>
        <w:t>iner</w:t>
      </w:r>
      <w:r w:rsidR="00370C67" w:rsidRPr="00370C67">
        <w:rPr>
          <w:bCs/>
        </w:rPr>
        <w:t>ii</w:t>
      </w:r>
      <w:r w:rsidRPr="00370C67">
        <w:rPr>
          <w:bCs/>
        </w:rPr>
        <w:t xml:space="preserve"> licenței </w:t>
      </w:r>
      <w:r w:rsidR="00370C67" w:rsidRPr="00370C67">
        <w:rPr>
          <w:bCs/>
        </w:rPr>
        <w:t>în cadrul</w:t>
      </w:r>
      <w:r w:rsidRPr="00370C67">
        <w:t xml:space="preserve"> </w:t>
      </w:r>
      <w:r w:rsidRPr="00370C67">
        <w:t>UVT a studentului ...................</w:t>
      </w:r>
      <w:r w:rsidR="00370C67">
        <w:t>................................</w:t>
      </w:r>
      <w:r w:rsidRPr="00370C67">
        <w:t xml:space="preserve"> </w:t>
      </w:r>
      <w:proofErr w:type="spellStart"/>
      <w:r w:rsidRPr="00370C67">
        <w:t>şi</w:t>
      </w:r>
      <w:proofErr w:type="spellEnd"/>
      <w:r w:rsidRPr="00370C67">
        <w:t xml:space="preserve"> va intra în vigoare la data semnării lui de către </w:t>
      </w:r>
      <w:proofErr w:type="spellStart"/>
      <w:r w:rsidRPr="00370C67">
        <w:t>părţi</w:t>
      </w:r>
      <w:proofErr w:type="spellEnd"/>
      <w:r w:rsidRPr="00370C67">
        <w:t>.</w:t>
      </w:r>
    </w:p>
    <w:p w:rsidR="00BA51DE" w:rsidRPr="00370C67" w:rsidRDefault="00BA51DE" w:rsidP="00370C67">
      <w:pPr>
        <w:jc w:val="both"/>
      </w:pPr>
    </w:p>
    <w:p w:rsidR="00BA51DE" w:rsidRDefault="00BA51DE" w:rsidP="00370C67">
      <w:pPr>
        <w:jc w:val="both"/>
        <w:rPr>
          <w:b/>
        </w:rPr>
      </w:pPr>
      <w:r w:rsidRPr="00370C67">
        <w:rPr>
          <w:b/>
        </w:rPr>
        <w:t>Art.</w:t>
      </w:r>
      <w:r w:rsidRPr="00370C67">
        <w:rPr>
          <w:b/>
        </w:rPr>
        <w:t xml:space="preserve"> 6</w:t>
      </w:r>
      <w:r w:rsidRPr="00370C67">
        <w:rPr>
          <w:b/>
        </w:rPr>
        <w:t xml:space="preserve"> Reprezentarea </w:t>
      </w:r>
      <w:proofErr w:type="spellStart"/>
      <w:r w:rsidRPr="00370C67">
        <w:rPr>
          <w:b/>
        </w:rPr>
        <w:t>părţilor</w:t>
      </w:r>
      <w:proofErr w:type="spellEnd"/>
    </w:p>
    <w:p w:rsidR="00BA51DE" w:rsidRPr="00370C67" w:rsidRDefault="00BA51DE" w:rsidP="00370C67">
      <w:pPr>
        <w:jc w:val="both"/>
      </w:pPr>
      <w:r w:rsidRPr="00370C67">
        <w:t xml:space="preserve">Fiecare parte </w:t>
      </w:r>
      <w:proofErr w:type="spellStart"/>
      <w:r w:rsidRPr="00370C67">
        <w:t>îşi</w:t>
      </w:r>
      <w:proofErr w:type="spellEnd"/>
      <w:r w:rsidRPr="00370C67">
        <w:t xml:space="preserve"> va desemna câte un responsabil pentru coordonarea </w:t>
      </w:r>
      <w:proofErr w:type="spellStart"/>
      <w:r w:rsidRPr="00370C67">
        <w:t>activităţilor</w:t>
      </w:r>
      <w:proofErr w:type="spellEnd"/>
      <w:r w:rsidRPr="00370C67">
        <w:t xml:space="preserve"> </w:t>
      </w:r>
      <w:proofErr w:type="spellStart"/>
      <w:r w:rsidRPr="00370C67">
        <w:t>desfăşurate</w:t>
      </w:r>
      <w:proofErr w:type="spellEnd"/>
      <w:r w:rsidRPr="00370C67">
        <w:t xml:space="preserve"> în colaborare. </w:t>
      </w:r>
    </w:p>
    <w:p w:rsidR="00370C67" w:rsidRDefault="00370C67" w:rsidP="00370C67">
      <w:pPr>
        <w:jc w:val="both"/>
        <w:rPr>
          <w:b/>
        </w:rPr>
      </w:pPr>
    </w:p>
    <w:p w:rsidR="00370C67" w:rsidRDefault="00370C67" w:rsidP="00370C67">
      <w:pPr>
        <w:jc w:val="both"/>
        <w:rPr>
          <w:b/>
        </w:rPr>
      </w:pPr>
      <w:r>
        <w:rPr>
          <w:b/>
        </w:rPr>
        <w:t>Art. 7 Confidențialitatea</w:t>
      </w:r>
    </w:p>
    <w:p w:rsidR="00370C67" w:rsidRPr="00370C67" w:rsidRDefault="00370C67" w:rsidP="00370C67">
      <w:pPr>
        <w:jc w:val="both"/>
        <w:rPr>
          <w:bCs/>
        </w:rPr>
      </w:pPr>
      <w:r w:rsidRPr="00370C67">
        <w:rPr>
          <w:bCs/>
        </w:rPr>
        <w:t>Părțile convin să păstreze confidențialitatea informațiilor primite și sunt de acord să prevină orice utilizare sau</w:t>
      </w:r>
      <w:r w:rsidRPr="00370C67">
        <w:rPr>
          <w:bCs/>
        </w:rPr>
        <w:t xml:space="preserve"> </w:t>
      </w:r>
      <w:r w:rsidRPr="00370C67">
        <w:rPr>
          <w:bCs/>
        </w:rPr>
        <w:t>divulgare neautorizată a unor astfel de informații. Părțile înțeleg să utilizeze informațiile confidențiale doar în</w:t>
      </w:r>
      <w:r w:rsidRPr="00370C67">
        <w:rPr>
          <w:bCs/>
        </w:rPr>
        <w:t xml:space="preserve"> </w:t>
      </w:r>
      <w:r w:rsidRPr="00370C67">
        <w:rPr>
          <w:bCs/>
        </w:rPr>
        <w:t>scopul de a-și îndeplini obligațiile din prezentul Acord.</w:t>
      </w:r>
      <w:r>
        <w:rPr>
          <w:bCs/>
        </w:rPr>
        <w:t xml:space="preserve"> În funcție de situația se poate semna un Acord de Confidențialitate explicit.</w:t>
      </w:r>
    </w:p>
    <w:p w:rsidR="00370C67" w:rsidRDefault="00370C67" w:rsidP="00370C67">
      <w:pPr>
        <w:jc w:val="both"/>
        <w:rPr>
          <w:b/>
        </w:rPr>
      </w:pPr>
    </w:p>
    <w:p w:rsidR="00BA51DE" w:rsidRDefault="00BA51DE" w:rsidP="00370C67">
      <w:pPr>
        <w:jc w:val="both"/>
        <w:rPr>
          <w:b/>
        </w:rPr>
      </w:pPr>
      <w:r w:rsidRPr="00370C67">
        <w:rPr>
          <w:b/>
        </w:rPr>
        <w:t>Art.</w:t>
      </w:r>
      <w:r w:rsidRPr="00370C67">
        <w:rPr>
          <w:b/>
        </w:rPr>
        <w:t xml:space="preserve"> </w:t>
      </w:r>
      <w:r w:rsidR="00370C67">
        <w:rPr>
          <w:b/>
        </w:rPr>
        <w:t>8</w:t>
      </w:r>
      <w:r w:rsidRPr="00370C67">
        <w:rPr>
          <w:b/>
        </w:rPr>
        <w:t xml:space="preserve"> Clauze finale</w:t>
      </w:r>
    </w:p>
    <w:p w:rsidR="00BA51DE" w:rsidRDefault="00BA51DE" w:rsidP="00370C67">
      <w:pPr>
        <w:jc w:val="both"/>
      </w:pPr>
      <w:proofErr w:type="spellStart"/>
      <w:r w:rsidRPr="00370C67">
        <w:t>P</w:t>
      </w:r>
      <w:r w:rsidRPr="00370C67">
        <w:t>ărţile</w:t>
      </w:r>
      <w:proofErr w:type="spellEnd"/>
      <w:r w:rsidRPr="00370C67">
        <w:t xml:space="preserve"> au convenit ca toate </w:t>
      </w:r>
      <w:proofErr w:type="spellStart"/>
      <w:r w:rsidRPr="00370C67">
        <w:t>neînţelegerile</w:t>
      </w:r>
      <w:proofErr w:type="spellEnd"/>
      <w:r w:rsidRPr="00370C67">
        <w:t xml:space="preserve"> decurgând din executarea prezentului acord </w:t>
      </w:r>
      <w:proofErr w:type="spellStart"/>
      <w:r w:rsidRPr="00370C67">
        <w:t>şi</w:t>
      </w:r>
      <w:proofErr w:type="spellEnd"/>
      <w:r w:rsidRPr="00370C67">
        <w:t xml:space="preserve"> actelor </w:t>
      </w:r>
      <w:proofErr w:type="spellStart"/>
      <w:r w:rsidRPr="00370C67">
        <w:t>adiţionale</w:t>
      </w:r>
      <w:proofErr w:type="spellEnd"/>
      <w:r w:rsidRPr="00370C67">
        <w:t xml:space="preserve"> să fie rezolvate pe cale amiabilă de către </w:t>
      </w:r>
      <w:proofErr w:type="spellStart"/>
      <w:r w:rsidRPr="00370C67">
        <w:t>reprezentanţii</w:t>
      </w:r>
      <w:proofErr w:type="spellEnd"/>
      <w:r w:rsidRPr="00370C67">
        <w:t xml:space="preserve"> lor. În cazul în care nu este posibilă rezolvarea litigiilor pe cale amiabilă, </w:t>
      </w:r>
      <w:proofErr w:type="spellStart"/>
      <w:r w:rsidRPr="00370C67">
        <w:t>părţile</w:t>
      </w:r>
      <w:proofErr w:type="spellEnd"/>
      <w:r w:rsidRPr="00370C67">
        <w:t xml:space="preserve"> se vor adresa </w:t>
      </w:r>
      <w:proofErr w:type="spellStart"/>
      <w:r w:rsidRPr="00370C67">
        <w:t>instanţelor</w:t>
      </w:r>
      <w:proofErr w:type="spellEnd"/>
      <w:r w:rsidRPr="00370C67">
        <w:t xml:space="preserve"> </w:t>
      </w:r>
      <w:proofErr w:type="spellStart"/>
      <w:r w:rsidRPr="00370C67">
        <w:t>judecătoreşti</w:t>
      </w:r>
      <w:proofErr w:type="spellEnd"/>
      <w:r w:rsidRPr="00370C67">
        <w:t xml:space="preserve"> competente.</w:t>
      </w:r>
    </w:p>
    <w:p w:rsidR="00370C67" w:rsidRDefault="00370C67" w:rsidP="00370C67">
      <w:pPr>
        <w:jc w:val="both"/>
      </w:pPr>
    </w:p>
    <w:p w:rsidR="00370C67" w:rsidRPr="00370C67" w:rsidRDefault="00370C67" w:rsidP="00370C67">
      <w:pPr>
        <w:jc w:val="both"/>
      </w:pPr>
      <w:r>
        <w:t xml:space="preserve">Prezentul Acord are caracterul unui document cadru </w:t>
      </w:r>
      <w:proofErr w:type="spellStart"/>
      <w:r>
        <w:t>şi</w:t>
      </w:r>
      <w:proofErr w:type="spellEnd"/>
      <w:r>
        <w:t xml:space="preserve"> acoperă întreaga activitate de realizare a obiectivelor</w:t>
      </w:r>
      <w:r>
        <w:t xml:space="preserve"> </w:t>
      </w:r>
      <w:r>
        <w:t xml:space="preserve">comune convenite. Pentru derularea altor </w:t>
      </w:r>
      <w:proofErr w:type="spellStart"/>
      <w:r>
        <w:t>acţiuni</w:t>
      </w:r>
      <w:proofErr w:type="spellEnd"/>
      <w:r>
        <w:t xml:space="preserve"> derivate din obiectivele cadru, </w:t>
      </w:r>
      <w:proofErr w:type="spellStart"/>
      <w:r>
        <w:t>părţile</w:t>
      </w:r>
      <w:proofErr w:type="spellEnd"/>
      <w:r>
        <w:t xml:space="preserve"> vor încheia acte</w:t>
      </w:r>
      <w:r>
        <w:t xml:space="preserve"> </w:t>
      </w:r>
      <w:proofErr w:type="spellStart"/>
      <w:r>
        <w:t>adiţionale</w:t>
      </w:r>
      <w:proofErr w:type="spellEnd"/>
      <w:r>
        <w:t xml:space="preserve"> la prezentul în care vor stabili </w:t>
      </w:r>
      <w:proofErr w:type="spellStart"/>
      <w:r>
        <w:t>responsabilităţile</w:t>
      </w:r>
      <w:proofErr w:type="spellEnd"/>
      <w:r>
        <w:t xml:space="preserve"> concrete.</w:t>
      </w:r>
    </w:p>
    <w:p w:rsidR="00BA51DE" w:rsidRPr="00370C67" w:rsidRDefault="00BA51DE" w:rsidP="00370C67">
      <w:pPr>
        <w:keepNext/>
        <w:jc w:val="both"/>
      </w:pPr>
    </w:p>
    <w:p w:rsidR="00BA51DE" w:rsidRPr="00370C67" w:rsidRDefault="00BA51DE" w:rsidP="00370C67">
      <w:pPr>
        <w:keepNext/>
        <w:jc w:val="both"/>
      </w:pPr>
      <w:r w:rsidRPr="00370C67">
        <w:t xml:space="preserve">Prezentul </w:t>
      </w:r>
      <w:r w:rsidR="00370C67">
        <w:t>A</w:t>
      </w:r>
      <w:r w:rsidRPr="00370C67">
        <w:t xml:space="preserve">cord, </w:t>
      </w:r>
      <w:proofErr w:type="spellStart"/>
      <w:r w:rsidRPr="00370C67">
        <w:t>conţinând</w:t>
      </w:r>
      <w:proofErr w:type="spellEnd"/>
      <w:r w:rsidRPr="00370C67">
        <w:t xml:space="preserve"> 2 pagini, a fost încheiat azi </w:t>
      </w:r>
      <w:r w:rsidRPr="00370C67">
        <w:t xml:space="preserve">.......................... </w:t>
      </w:r>
      <w:r w:rsidRPr="00370C67">
        <w:t>într-un număr de 2 (două) exemplare originale, ambele cu valoare juridică egală.</w:t>
      </w:r>
    </w:p>
    <w:p w:rsidR="00BA51DE" w:rsidRDefault="00BA51DE" w:rsidP="00BA51DE"/>
    <w:p w:rsidR="00370C67" w:rsidRPr="00713E4D" w:rsidRDefault="00370C67" w:rsidP="00BA51DE"/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0C67" w:rsidTr="00370C67">
        <w:tc>
          <w:tcPr>
            <w:tcW w:w="4672" w:type="dxa"/>
          </w:tcPr>
          <w:p w:rsidR="00370C67" w:rsidRDefault="00370C67" w:rsidP="00713E4D">
            <w:r>
              <w:t>Universitatea de Vest din Timișoara</w:t>
            </w:r>
          </w:p>
          <w:p w:rsidR="00370C67" w:rsidRDefault="00370C67" w:rsidP="00713E4D">
            <w:r>
              <w:t>Facultatea de Matematică și Informatică</w:t>
            </w:r>
          </w:p>
          <w:p w:rsidR="00370C67" w:rsidRDefault="00370C67" w:rsidP="00713E4D">
            <w:r>
              <w:t>Decan,</w:t>
            </w:r>
          </w:p>
          <w:p w:rsidR="00370C67" w:rsidRDefault="00370C67" w:rsidP="00713E4D"/>
          <w:p w:rsidR="00370C67" w:rsidRDefault="00370C67" w:rsidP="00713E4D">
            <w:r>
              <w:t>Prof. Univ. Dr. Daniela ZAHARIE</w:t>
            </w:r>
          </w:p>
        </w:tc>
        <w:tc>
          <w:tcPr>
            <w:tcW w:w="4673" w:type="dxa"/>
          </w:tcPr>
          <w:p w:rsidR="00370C67" w:rsidRDefault="00370C67" w:rsidP="00713E4D">
            <w:r>
              <w:t>Partener ........................................................</w:t>
            </w:r>
          </w:p>
          <w:p w:rsidR="00370C67" w:rsidRDefault="00370C67" w:rsidP="00713E4D">
            <w:r>
              <w:t>Director/Președinte</w:t>
            </w:r>
          </w:p>
          <w:p w:rsidR="00370C67" w:rsidRDefault="00370C67" w:rsidP="00713E4D"/>
          <w:p w:rsidR="00370C67" w:rsidRDefault="00370C67" w:rsidP="00713E4D">
            <w:r>
              <w:t>.......................................................................</w:t>
            </w:r>
          </w:p>
        </w:tc>
      </w:tr>
    </w:tbl>
    <w:p w:rsidR="007668E1" w:rsidRPr="00342744" w:rsidRDefault="007668E1" w:rsidP="00370C67">
      <w:pPr>
        <w:tabs>
          <w:tab w:val="left" w:pos="2552"/>
        </w:tabs>
      </w:pPr>
    </w:p>
    <w:sectPr w:rsidR="007668E1" w:rsidRPr="00342744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565F" w:rsidRDefault="0080565F" w:rsidP="003E226A">
      <w:r>
        <w:separator/>
      </w:r>
    </w:p>
  </w:endnote>
  <w:endnote w:type="continuationSeparator" w:id="0">
    <w:p w:rsidR="0080565F" w:rsidRDefault="0080565F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40F7" w:rsidRPr="00F85CC7" w:rsidRDefault="0080565F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206.35pt;margin-top:727.6pt;width:52.25pt;height:52.25pt;z-index:-251660801;mso-position-horizontal-relative:text;mso-position-vertical-relative:page">
          <v:imagedata r:id="rId1" o:title="FMI-03"/>
          <w10:wrap anchory="page"/>
        </v:shape>
      </w:pict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3F1AC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Subsol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278693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7C8D" w:rsidRPr="00342744" w:rsidRDefault="00FD3EE0" w:rsidP="00FA7C8D">
                          <w:pPr>
                            <w:pStyle w:val="Subtitlu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EE0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Blvd. V. Pârvan 4, 300223</w:t>
                          </w:r>
                          <w:r w:rsidR="00FA7C8D" w:rsidRPr="00342744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 w:rsidR="00A4151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155</w:t>
                          </w:r>
                        </w:p>
                        <w:p w:rsidR="00FA7C8D" w:rsidRPr="00342744" w:rsidRDefault="00A4151C" w:rsidP="00FA7C8D">
                          <w:pPr>
                            <w:pStyle w:val="Subtitlu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Email: mateinfo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@e-uvt.ro</w:t>
                          </w:r>
                        </w:p>
                        <w:p w:rsidR="00F85CC7" w:rsidRPr="00524DCB" w:rsidRDefault="00A4151C" w:rsidP="00FD3EE0">
                          <w:pPr>
                            <w:pStyle w:val="Subtitlu"/>
                            <w:spacing w:line="360" w:lineRule="auto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A4151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www.math.uvt.ro</w:t>
                          </w:r>
                          <w:r w:rsidR="00F85CC7"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u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7.1pt;margin-top:21.95pt;width:342.5pt;height:4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" strokecolor="white [3212]">
              <v:textbox>
                <w:txbxContent>
                  <w:p w:rsidR="00FA7C8D" w:rsidRPr="00342744" w:rsidRDefault="00FD3EE0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Blvd. V. </w:t>
                    </w: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Pârvan 4, 300223</w:t>
                    </w:r>
                    <w:r w:rsidR="00FA7C8D"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Timişoara, 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România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 w:rsidR="00A4151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155</w:t>
                    </w:r>
                  </w:p>
                  <w:p w:rsidR="00FA7C8D" w:rsidRPr="00342744" w:rsidRDefault="00A4151C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color w:val="A6A6A6" w:themeColor="background1" w:themeShade="A6"/>
                        <w:sz w:val="16"/>
                        <w:szCs w:val="16"/>
                      </w:rPr>
                      <w:t>Email: mateinfo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@e-uvt.ro</w:t>
                    </w:r>
                  </w:p>
                  <w:p w:rsidR="00F85CC7" w:rsidRPr="00524DCB" w:rsidRDefault="00A4151C" w:rsidP="00FD3EE0">
                    <w:pPr>
                      <w:pStyle w:val="Subtitle"/>
                      <w:spacing w:line="360" w:lineRule="auto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A4151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www.math.uvt.ro</w:t>
                    </w:r>
                    <w:r w:rsidR="00F85CC7"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565F" w:rsidRDefault="0080565F" w:rsidP="003E226A">
      <w:r>
        <w:separator/>
      </w:r>
    </w:p>
  </w:footnote>
  <w:footnote w:type="continuationSeparator" w:id="0">
    <w:p w:rsidR="0080565F" w:rsidRDefault="0080565F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34E8" w:rsidRDefault="0080565F" w:rsidP="007A49D1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62.5pt;margin-top:5.5pt;width:96.1pt;height:96.1pt;z-index:-251656704;mso-position-horizontal-relative:text;mso-position-vertical-relative:page">
          <v:imagedata r:id="rId1" o:title="Logo UVT - 2017-02"/>
          <w10:wrap anchory="page"/>
        </v:shape>
      </w:pict>
    </w:r>
    <w:r w:rsidR="001D28A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2CD9B2" wp14:editId="12A87086">
              <wp:simplePos x="0" y="0"/>
              <wp:positionH relativeFrom="column">
                <wp:posOffset>1124585</wp:posOffset>
              </wp:positionH>
              <wp:positionV relativeFrom="paragraph">
                <wp:posOffset>507928</wp:posOffset>
              </wp:positionV>
              <wp:extent cx="5436870" cy="376177"/>
              <wp:effectExtent l="0" t="0" r="0" b="508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37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4756D1" w:rsidRDefault="00884B42" w:rsidP="007A49D1">
                          <w:pPr>
                            <w:pStyle w:val="Subtitlu"/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756D1">
                            <w:rPr>
                              <w:sz w:val="18"/>
                              <w:szCs w:val="18"/>
                            </w:rPr>
                            <w:t>UNIVERSITATEA DE VEST DIN TIMIȘOARA</w:t>
                          </w:r>
                        </w:p>
                        <w:p w:rsidR="001D28AF" w:rsidRPr="00FA7C8D" w:rsidRDefault="001D28AF" w:rsidP="001D28AF">
                          <w:pPr>
                            <w:pStyle w:val="Subtitlu"/>
                            <w:jc w:val="right"/>
                            <w:rPr>
                              <w:color w:val="084371"/>
                            </w:rPr>
                          </w:pPr>
                          <w:r w:rsidRPr="00FA7C8D">
                            <w:rPr>
                              <w:color w:val="084371"/>
                            </w:rPr>
                            <w:t xml:space="preserve">FACULTATEA DE </w:t>
                          </w:r>
                          <w:r w:rsidR="00A4151C">
                            <w:rPr>
                              <w:color w:val="084371"/>
                            </w:rPr>
                            <w:t>MATEMATICĂ ȘI INFORMATICĂ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CD9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55pt;margin-top:40pt;width:428.1pt;height:2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" stroked="f">
              <v:textbox>
                <w:txbxContent>
                  <w:p w:rsidR="00884B42" w:rsidRPr="004756D1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4756D1">
                      <w:rPr>
                        <w:sz w:val="18"/>
                        <w:szCs w:val="18"/>
                      </w:rPr>
                      <w:t>UNIVERSITATEA DE VEST DIN TIMIȘOARA</w:t>
                    </w:r>
                  </w:p>
                  <w:p w:rsidR="001D28AF" w:rsidRPr="00FA7C8D" w:rsidRDefault="001D28AF" w:rsidP="001D28AF">
                    <w:pPr>
                      <w:pStyle w:val="Subtitle"/>
                      <w:jc w:val="right"/>
                      <w:rPr>
                        <w:color w:val="084371"/>
                      </w:rPr>
                    </w:pPr>
                    <w:r w:rsidRPr="00FA7C8D">
                      <w:rPr>
                        <w:color w:val="084371"/>
                      </w:rPr>
                      <w:t xml:space="preserve">FACULTATEA DE </w:t>
                    </w:r>
                    <w:r w:rsidR="00A4151C">
                      <w:rPr>
                        <w:color w:val="084371"/>
                      </w:rPr>
                      <w:t>MATEMATICĂ ȘI INFORMATICĂ</w:t>
                    </w:r>
                  </w:p>
                </w:txbxContent>
              </v:textbox>
            </v:shape>
          </w:pict>
        </mc:Fallback>
      </mc:AlternateContent>
    </w:r>
    <w:r w:rsidR="001D28AF"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937967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197B6C"/>
    <w:multiLevelType w:val="hybridMultilevel"/>
    <w:tmpl w:val="8A4E34AA"/>
    <w:lvl w:ilvl="0" w:tplc="F7BC7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568BE"/>
    <w:rsid w:val="001576EC"/>
    <w:rsid w:val="001649A6"/>
    <w:rsid w:val="00165DC5"/>
    <w:rsid w:val="00167F31"/>
    <w:rsid w:val="00170DB6"/>
    <w:rsid w:val="001744E9"/>
    <w:rsid w:val="001949D1"/>
    <w:rsid w:val="001A3279"/>
    <w:rsid w:val="001A47C9"/>
    <w:rsid w:val="001C7CDD"/>
    <w:rsid w:val="001D28AF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1EB"/>
    <w:rsid w:val="00256D69"/>
    <w:rsid w:val="00257C1F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E68A0"/>
    <w:rsid w:val="003147A3"/>
    <w:rsid w:val="00323381"/>
    <w:rsid w:val="00327C5B"/>
    <w:rsid w:val="00334DB2"/>
    <w:rsid w:val="0033622C"/>
    <w:rsid w:val="00341A37"/>
    <w:rsid w:val="00342744"/>
    <w:rsid w:val="00344816"/>
    <w:rsid w:val="003450B2"/>
    <w:rsid w:val="00353E55"/>
    <w:rsid w:val="0036054E"/>
    <w:rsid w:val="00367502"/>
    <w:rsid w:val="00370C67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1AC7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756D1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0FE1"/>
    <w:rsid w:val="006B1918"/>
    <w:rsid w:val="006C68F5"/>
    <w:rsid w:val="006E2D60"/>
    <w:rsid w:val="006E5E5F"/>
    <w:rsid w:val="007004FC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0565F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910EDC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151C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0A0C"/>
    <w:rsid w:val="00B814D7"/>
    <w:rsid w:val="00B839FF"/>
    <w:rsid w:val="00B843A7"/>
    <w:rsid w:val="00BA51DE"/>
    <w:rsid w:val="00BA67CE"/>
    <w:rsid w:val="00BB26E4"/>
    <w:rsid w:val="00BB53A1"/>
    <w:rsid w:val="00BC19FA"/>
    <w:rsid w:val="00BC6EA0"/>
    <w:rsid w:val="00BD5423"/>
    <w:rsid w:val="00BE012C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695C"/>
    <w:rsid w:val="00DF6E13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61CF0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A7C8D"/>
    <w:rsid w:val="00FB2AB3"/>
    <w:rsid w:val="00FB319C"/>
    <w:rsid w:val="00FB360B"/>
    <w:rsid w:val="00FB5591"/>
    <w:rsid w:val="00FB732C"/>
    <w:rsid w:val="00FD26C7"/>
    <w:rsid w:val="00FD2998"/>
    <w:rsid w:val="00FD3EE0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5211E7CC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0456CDCF4B42F8BC5B33D6A5EF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39B41-83E7-418C-ADB4-109D9751BF18}"/>
      </w:docPartPr>
      <w:docPartBody>
        <w:p w:rsidR="00000000" w:rsidRDefault="000E25C4" w:rsidP="000E25C4">
          <w:pPr>
            <w:pStyle w:val="480456CDCF4B42F8BC5B33D6A5EF5CA2"/>
          </w:pPr>
          <w:r>
            <w:rPr>
              <w:rStyle w:val="Textsubstituen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C4"/>
    <w:rsid w:val="000E25C4"/>
    <w:rsid w:val="0091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0E25C4"/>
  </w:style>
  <w:style w:type="paragraph" w:customStyle="1" w:styleId="480456CDCF4B42F8BC5B33D6A5EF5CA2">
    <w:name w:val="480456CDCF4B42F8BC5B33D6A5EF5CA2"/>
    <w:rsid w:val="000E25C4"/>
  </w:style>
  <w:style w:type="paragraph" w:customStyle="1" w:styleId="1D8C9440750A40AFABF148377AEAB9BF">
    <w:name w:val="1D8C9440750A40AFABF148377AEAB9BF"/>
    <w:rsid w:val="000E2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 FMI - EXTERN</vt:lpstr>
      <vt:lpstr>Antet FIZICA - EXTERN</vt:lpstr>
    </vt:vector>
  </TitlesOfParts>
  <Company>uvt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FMI - EXTERN</dc:title>
  <dc:creator>Livia Mateias</dc:creator>
  <cp:lastModifiedBy>Marc Frincu</cp:lastModifiedBy>
  <cp:revision>4</cp:revision>
  <cp:lastPrinted>2017-01-25T10:12:00Z</cp:lastPrinted>
  <dcterms:created xsi:type="dcterms:W3CDTF">2020-05-27T11:57:00Z</dcterms:created>
  <dcterms:modified xsi:type="dcterms:W3CDTF">2020-05-27T11:59:00Z</dcterms:modified>
</cp:coreProperties>
</file>